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Партнерская программа 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18 Международн</w:t>
      </w:r>
      <w:r w:rsidR="006A5CC8">
        <w:rPr>
          <w:rFonts w:ascii="Helvetica Neue" w:eastAsia="Helvetica Neue" w:hAnsi="Helvetica Neue" w:cs="Helvetica Neue"/>
          <w:b/>
          <w:sz w:val="32"/>
          <w:szCs w:val="32"/>
        </w:rPr>
        <w:t>ой</w:t>
      </w:r>
      <w:bookmarkStart w:id="0" w:name="_GoBack"/>
      <w:bookmarkEnd w:id="0"/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Конференции Прокатчиков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sz w:val="32"/>
          <w:szCs w:val="32"/>
        </w:rPr>
      </w:pPr>
      <w:r>
        <w:rPr>
          <w:rFonts w:ascii="Helvetica Neue" w:eastAsia="Helvetica Neue" w:hAnsi="Helvetica Neue" w:cs="Helvetica Neue"/>
          <w:sz w:val="32"/>
          <w:szCs w:val="32"/>
        </w:rPr>
        <w:t>(25 – 28 января 2024, г. Самара)</w:t>
      </w:r>
    </w:p>
    <w:p w:rsidR="00E7015D" w:rsidRDefault="00F305A3">
      <w:pPr>
        <w:spacing w:after="0" w:line="240" w:lineRule="auto"/>
        <w:rPr>
          <w:rFonts w:ascii="Helvetica Neue" w:eastAsia="Helvetica Neue" w:hAnsi="Helvetica Neue" w:cs="Helvetica Neue"/>
          <w:b/>
          <w:i/>
          <w:sz w:val="24"/>
          <w:szCs w:val="24"/>
        </w:rPr>
      </w:pPr>
      <w:hyperlink r:id="rId8">
        <w:r w:rsidR="00232A41">
          <w:rPr>
            <w:rFonts w:ascii="Helvetica Neue" w:eastAsia="Helvetica Neue" w:hAnsi="Helvetica Neue" w:cs="Helvetica Neue"/>
            <w:b/>
            <w:color w:val="1155CC"/>
            <w:sz w:val="24"/>
            <w:szCs w:val="24"/>
            <w:u w:val="single"/>
          </w:rPr>
          <w:t>sales@rental-conference.ru</w:t>
        </w:r>
      </w:hyperlink>
    </w:p>
    <w:p w:rsidR="00E7015D" w:rsidRDefault="00E7015D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Расписание Конференции, КРЦ «Звезда»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25.01 – монтаж 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26.01, 27.01 с 10-00 до 18-00, 28.01 с 10-00 до 13-00 — работа Конференции, 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28.01 с 14-00 — демонтаж 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sz w:val="24"/>
          <w:szCs w:val="24"/>
          <w:u w:val="single"/>
        </w:rPr>
        <w:t xml:space="preserve">Обратите внимание: в этом году воскресенье — дополнительный короткий выставочный день! 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Расписание Конференции, отель «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Реальянс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»  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24.04 Монтаж 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25.01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Ивент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-день  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26.01 Дискуссионный клуб (вечером)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27.01 Управленческая игра (вечером) 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28.01 Гала-ужин </w:t>
      </w:r>
    </w:p>
    <w:p w:rsidR="00E7015D" w:rsidRDefault="00E7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</w:p>
    <w:p w:rsidR="00E7015D" w:rsidRDefault="00E7015D">
      <w:pPr>
        <w:spacing w:after="0" w:line="240" w:lineRule="auto"/>
        <w:rPr>
          <w:rFonts w:ascii="Helvetica Neue" w:eastAsia="Helvetica Neue" w:hAnsi="Helvetica Neue" w:cs="Helvetica Neue"/>
          <w:sz w:val="34"/>
          <w:szCs w:val="34"/>
        </w:rPr>
      </w:pPr>
    </w:p>
    <w:p w:rsidR="00E7015D" w:rsidRDefault="00232A41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34"/>
          <w:szCs w:val="34"/>
        </w:rPr>
      </w:pPr>
      <w:r>
        <w:rPr>
          <w:rFonts w:ascii="Helvetica Neue" w:eastAsia="Helvetica Neue" w:hAnsi="Helvetica Neue" w:cs="Helvetica Neue"/>
          <w:b/>
          <w:sz w:val="34"/>
          <w:szCs w:val="34"/>
        </w:rPr>
        <w:t>Перечень услуг</w:t>
      </w:r>
    </w:p>
    <w:p w:rsidR="00E7015D" w:rsidRDefault="00232A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Сервисный «выставочный» сбор - 8000 рублей с каждого юридического лица без скидок </w:t>
      </w:r>
      <w:proofErr w:type="gramStart"/>
      <w:r>
        <w:rPr>
          <w:rFonts w:ascii="Helvetica Neue" w:eastAsia="Helvetica Neue" w:hAnsi="Helvetica Neue" w:cs="Helvetica Neue"/>
        </w:rPr>
        <w:t>Если</w:t>
      </w:r>
      <w:proofErr w:type="gramEnd"/>
      <w:r>
        <w:rPr>
          <w:rFonts w:ascii="Helvetica Neue" w:eastAsia="Helvetica Neue" w:hAnsi="Helvetica Neue" w:cs="Helvetica Neue"/>
        </w:rPr>
        <w:t xml:space="preserve"> вы берете стенд на 2 компании, то сервисный сбор платят оба участника. Стоимость выставочного места при этом не меняется.  </w:t>
      </w:r>
    </w:p>
    <w:p w:rsidR="00E7015D" w:rsidRDefault="00E7015D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</w:p>
    <w:p w:rsidR="00E7015D" w:rsidRDefault="00232A41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Компаниям необходимо предоставить логотип для включения в ролик и информацию для включения в каталог до 12 января 2024 года.</w:t>
      </w:r>
    </w:p>
    <w:p w:rsidR="00E7015D" w:rsidRDefault="00E7015D">
      <w:pPr>
        <w:spacing w:after="0" w:line="240" w:lineRule="auto"/>
        <w:jc w:val="both"/>
        <w:rPr>
          <w:rFonts w:ascii="Helvetica Neue" w:eastAsia="Helvetica Neue" w:hAnsi="Helvetica Neue" w:cs="Helvetica Neue"/>
          <w:b/>
        </w:rPr>
      </w:pPr>
    </w:p>
    <w:p w:rsidR="00E7015D" w:rsidRDefault="00232A41">
      <w:pPr>
        <w:spacing w:after="0" w:line="240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2. </w:t>
      </w:r>
      <w:proofErr w:type="spellStart"/>
      <w:r>
        <w:rPr>
          <w:rFonts w:ascii="Helvetica Neue" w:eastAsia="Helvetica Neue" w:hAnsi="Helvetica Neue" w:cs="Helvetica Neue"/>
          <w:b/>
        </w:rPr>
        <w:t>Скидочная</w:t>
      </w:r>
      <w:proofErr w:type="spellEnd"/>
      <w:r>
        <w:rPr>
          <w:rFonts w:ascii="Helvetica Neue" w:eastAsia="Helvetica Neue" w:hAnsi="Helvetica Neue" w:cs="Helvetica Neue"/>
          <w:b/>
        </w:rPr>
        <w:t xml:space="preserve"> политика  </w:t>
      </w:r>
    </w:p>
    <w:p w:rsidR="00E7015D" w:rsidRDefault="00232A41">
      <w:pPr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>а) Для отечественных производителей</w:t>
      </w:r>
      <w:r>
        <w:rPr>
          <w:rFonts w:ascii="Helvetica Neue" w:eastAsia="Helvetica Neue" w:hAnsi="Helvetica Neue" w:cs="Helvetica Neue"/>
          <w:b/>
        </w:rPr>
        <w:t xml:space="preserve"> скидка 15%</w:t>
      </w:r>
    </w:p>
    <w:p w:rsidR="00E7015D" w:rsidRDefault="00232A41">
      <w:p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б)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 xml:space="preserve">Для постоянных партнеров с 2021 года </w:t>
      </w:r>
      <w:r>
        <w:rPr>
          <w:rFonts w:ascii="Helvetica Neue" w:eastAsia="Helvetica Neue" w:hAnsi="Helvetica Neue" w:cs="Helvetica Neue"/>
          <w:b/>
        </w:rPr>
        <w:t>скидка 10%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в) Скидка </w:t>
      </w:r>
      <w:r>
        <w:rPr>
          <w:rFonts w:ascii="Helvetica Neue" w:eastAsia="Helvetica Neue" w:hAnsi="Helvetica Neue" w:cs="Helvetica Neue"/>
          <w:b/>
        </w:rPr>
        <w:t>1%</w:t>
      </w:r>
      <w:r>
        <w:rPr>
          <w:rFonts w:ascii="Helvetica Neue" w:eastAsia="Helvetica Neue" w:hAnsi="Helvetica Neue" w:cs="Helvetica Neue"/>
        </w:rPr>
        <w:t xml:space="preserve"> за каждый год участия начиная с 2022 года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г) Скидки за заслуги перед конференцией (обсуждаются индивидуально)</w:t>
      </w:r>
    </w:p>
    <w:p w:rsidR="00E7015D" w:rsidRDefault="00E7015D">
      <w:pPr>
        <w:spacing w:after="0" w:line="240" w:lineRule="auto"/>
        <w:rPr>
          <w:rFonts w:ascii="Helvetica Neue" w:eastAsia="Helvetica Neue" w:hAnsi="Helvetica Neue" w:cs="Helvetica Neue"/>
        </w:rPr>
      </w:pP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Все скидки суммируются</w:t>
      </w: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 xml:space="preserve">Например, если вы отечественный производитель и участвовали в конференции с 2021 года, то ваша скидка будет 27% (понимаем, что могло измениться </w:t>
      </w:r>
      <w:proofErr w:type="spellStart"/>
      <w:r>
        <w:rPr>
          <w:rFonts w:ascii="Helvetica Neue" w:eastAsia="Helvetica Neue" w:hAnsi="Helvetica Neue" w:cs="Helvetica Neue"/>
          <w:i/>
        </w:rPr>
        <w:t>юрлицо</w:t>
      </w:r>
      <w:proofErr w:type="spellEnd"/>
      <w:r>
        <w:rPr>
          <w:rFonts w:ascii="Helvetica Neue" w:eastAsia="Helvetica Neue" w:hAnsi="Helvetica Neue" w:cs="Helvetica Neue"/>
          <w:i/>
        </w:rPr>
        <w:t xml:space="preserve">, но мы знаем наших партнеров и учет ведем по людям, которые поддерживают конференцию) </w:t>
      </w:r>
    </w:p>
    <w:p w:rsidR="00E7015D" w:rsidRDefault="00E7015D">
      <w:pPr>
        <w:jc w:val="both"/>
        <w:rPr>
          <w:rFonts w:ascii="Helvetica Neue" w:eastAsia="Helvetica Neue" w:hAnsi="Helvetica Neue" w:cs="Helvetica Neue"/>
          <w:b/>
        </w:rPr>
      </w:pPr>
    </w:p>
    <w:tbl>
      <w:tblPr>
        <w:tblStyle w:val="aa"/>
        <w:tblW w:w="9736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7088"/>
        <w:gridCol w:w="1797"/>
      </w:tblGrid>
      <w:tr w:rsidR="00E7015D">
        <w:trPr>
          <w:trHeight w:val="4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E7015D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Услуга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Стоимость </w:t>
            </w:r>
          </w:p>
        </w:tc>
      </w:tr>
      <w:tr w:rsidR="00E7015D">
        <w:trPr>
          <w:trHeight w:val="9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Стенд 1 этаж, 8 м2 </w:t>
            </w:r>
            <w:r>
              <w:rPr>
                <w:rFonts w:ascii="Helvetica Neue" w:eastAsia="Helvetica Neue" w:hAnsi="Helvetica Neue" w:cs="Helvetica Neue"/>
              </w:rPr>
              <w:t xml:space="preserve">в зоне постоянной экспозиции (стол 2х1, стул 3 шт., электричество 220 В / 3,5 А). Работы по подведению дополнительного электричества оплачивается отдельно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110 000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9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Стенд 3 этаж, 8 м2 </w:t>
            </w:r>
            <w:r>
              <w:rPr>
                <w:rFonts w:ascii="Helvetica Neue" w:eastAsia="Helvetica Neue" w:hAnsi="Helvetica Neue" w:cs="Helvetica Neue"/>
              </w:rPr>
              <w:t>в зоне постоянной экспозиции (стол 2х1, стул 3 шт., электричество 220 В / 3,5 А). Работы по подведению дополнительного электричества оплачивается отдельно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100 000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11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Проведение мероприятия</w:t>
            </w:r>
            <w:r>
              <w:rPr>
                <w:rFonts w:ascii="Helvetica Neue" w:eastAsia="Helvetica Neue" w:hAnsi="Helvetica Neue" w:cs="Helvetica Neue"/>
              </w:rPr>
              <w:t xml:space="preserve"> в рамках программы (доклад, мастер-класс, семинар и пр.) 25 мин чистого времени (30 мин с учетом выхода и ухода) в большом зале «Звезды». Содержание согласовывается с Оргкомитетом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55 000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Пакетное предложение Стенд 1 этаж + Доклад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145 000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Пакетное предложение  Стенд 3 этаж + Доклад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135 000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12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B8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B8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Стенд индивидуальная комната</w:t>
            </w:r>
            <w:r>
              <w:rPr>
                <w:rFonts w:ascii="Helvetica Neue" w:eastAsia="Helvetica Neue" w:hAnsi="Helvetica Neue" w:cs="Helvetica Neue"/>
              </w:rPr>
              <w:t xml:space="preserve"> 1) Красная комната 2) Синяя комната 3) Зеркальная комната. Работы по подведению дополнительного электричества оплачивается отдельно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1B8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150 000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1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Участие в формате «место для переговоров» </w:t>
            </w:r>
            <w:r>
              <w:rPr>
                <w:rFonts w:ascii="Helvetica Neue" w:eastAsia="Helvetica Neue" w:hAnsi="Helvetica Neue" w:cs="Helvetica Neue"/>
              </w:rPr>
              <w:t>(ролл-ап, стул, и каталоги без выставки оборудования)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65 000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1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Участие 1-2 представителей компании </w:t>
            </w:r>
            <w:r>
              <w:rPr>
                <w:rFonts w:ascii="Helvetica Neue" w:eastAsia="Helvetica Neue" w:hAnsi="Helvetica Neue" w:cs="Helvetica Neue"/>
              </w:rPr>
              <w:t xml:space="preserve">в работе Конференции в режиме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нетворкинг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(о</w:t>
            </w:r>
            <w:r>
              <w:rPr>
                <w:rFonts w:ascii="Helvetica Neue" w:eastAsia="Helvetica Neue" w:hAnsi="Helvetica Neue" w:cs="Helvetica Neue"/>
              </w:rPr>
              <w:t xml:space="preserve">пция доступна только для новых партнеров конференции, компания включается в каталог партнеров)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17 000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1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spacing w:after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Статус официального технического партнера Конференции  </w:t>
            </w:r>
          </w:p>
          <w:p w:rsidR="00E7015D" w:rsidRDefault="00232A41">
            <w:pPr>
              <w:spacing w:after="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С предоставлением оборудования для работы в категориях световое оборудование / звуковое оборудование/ видеооборудование/ программное обеспечение / сценическое оборудование/ спецэффекты, за категорию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40 000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7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Печать названия компании</w:t>
            </w:r>
            <w:r>
              <w:rPr>
                <w:rFonts w:ascii="Helvetica Neue" w:eastAsia="Helvetica Neue" w:hAnsi="Helvetica Neue" w:cs="Helvetica Neue"/>
              </w:rPr>
              <w:t xml:space="preserve"> на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ланьярдах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(лентах для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бейджей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) *если не будет генерального спонсора конференции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50 000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7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Организация розыгрыша призов</w:t>
            </w:r>
            <w:r>
              <w:rPr>
                <w:rFonts w:ascii="Helvetica Neue" w:eastAsia="Helvetica Neue" w:hAnsi="Helvetica Neue" w:cs="Helvetica Neue"/>
              </w:rPr>
              <w:t xml:space="preserve"> от компаний помимо представления призов для розыгрыша на банкете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25 000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4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Выставочный стенд в Лобби отеля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Реальянс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200 000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Выставочная комната в отеле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Реальянс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50 м2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200 000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9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Демонстрация оборудования</w:t>
            </w:r>
            <w:r>
              <w:rPr>
                <w:rFonts w:ascii="Helvetica Neue" w:eastAsia="Helvetica Neue" w:hAnsi="Helvetica Neue" w:cs="Helvetica Neue"/>
              </w:rPr>
              <w:t xml:space="preserve"> на улице (всепогодное). КРЦ Звезда или отель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Реальянс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110 000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  <w:tr w:rsidR="00E7015D">
        <w:trPr>
          <w:trHeight w:val="7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Спонсорство банкета</w:t>
            </w:r>
            <w:r>
              <w:rPr>
                <w:rFonts w:ascii="Helvetica Neue" w:eastAsia="Helvetica Neue" w:hAnsi="Helvetica Neue" w:cs="Helvetica Neue"/>
              </w:rPr>
              <w:t xml:space="preserve"> – презентация / демонстрация своей продукции на правах рекламы.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 250 000 </w:t>
            </w:r>
            <w:r>
              <w:rPr>
                <w:rFonts w:ascii="Times New Roman" w:eastAsia="Times New Roman" w:hAnsi="Times New Roman" w:cs="Times New Roman"/>
              </w:rPr>
              <w:t>+ сбор</w:t>
            </w:r>
          </w:p>
        </w:tc>
      </w:tr>
      <w:tr w:rsidR="00E7015D">
        <w:trPr>
          <w:trHeight w:val="1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Генеральное спонсорство конференции</w:t>
            </w:r>
            <w:r>
              <w:rPr>
                <w:rFonts w:ascii="Helvetica Neue" w:eastAsia="Helvetica Neue" w:hAnsi="Helvetica Neue" w:cs="Helvetica Neue"/>
              </w:rPr>
              <w:t xml:space="preserve"> ввиду включения в названия компании в название конференции. Например, если спонсор АКТОМ, то мероприятие будет называться не Зимняя Конференция Прокатчиков, а АКТОМ Конференция Прокатчиков (во всех упоминаниях, включая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банеры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оформления и рекламу в интернете). Также в пакет входит печать логотипа на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ланьярдах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15D" w:rsidRDefault="00232A41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500 000</w:t>
            </w:r>
            <w:r>
              <w:rPr>
                <w:rFonts w:ascii="Times New Roman" w:eastAsia="Times New Roman" w:hAnsi="Times New Roman" w:cs="Times New Roman"/>
              </w:rPr>
              <w:t xml:space="preserve"> + сбор</w:t>
            </w:r>
          </w:p>
        </w:tc>
      </w:tr>
    </w:tbl>
    <w:p w:rsidR="00E7015D" w:rsidRDefault="00E7015D">
      <w:pPr>
        <w:widowControl w:val="0"/>
        <w:spacing w:line="240" w:lineRule="auto"/>
        <w:ind w:left="324" w:hanging="324"/>
        <w:rPr>
          <w:rFonts w:ascii="Helvetica Neue" w:eastAsia="Helvetica Neue" w:hAnsi="Helvetica Neue" w:cs="Helvetica Neue"/>
          <w:b/>
        </w:rPr>
      </w:pPr>
    </w:p>
    <w:p w:rsidR="00E7015D" w:rsidRDefault="00232A41">
      <w:pPr>
        <w:spacing w:after="0" w:line="240" w:lineRule="auto"/>
        <w:rPr>
          <w:rFonts w:ascii="Helvetica Neue" w:eastAsia="Helvetica Neue" w:hAnsi="Helvetica Neue" w:cs="Helvetica Neue"/>
          <w:i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Заявку на участие отправляйте на </w:t>
      </w:r>
      <w:hyperlink r:id="rId9">
        <w:r>
          <w:rPr>
            <w:rFonts w:ascii="Helvetica Neue" w:eastAsia="Helvetica Neue" w:hAnsi="Helvetica Neue" w:cs="Helvetica Neue"/>
            <w:b/>
            <w:color w:val="1155CC"/>
            <w:sz w:val="24"/>
            <w:szCs w:val="24"/>
            <w:u w:val="single"/>
          </w:rPr>
          <w:t>sales@rental-conference.ru</w:t>
        </w:r>
      </w:hyperlink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в свободной форме. </w:t>
      </w:r>
      <w:r>
        <w:rPr>
          <w:rFonts w:ascii="Helvetica Neue" w:eastAsia="Helvetica Neue" w:hAnsi="Helvetica Neue" w:cs="Helvetica Neue"/>
          <w:sz w:val="24"/>
          <w:szCs w:val="24"/>
        </w:rPr>
        <w:t>Нам нужно знать, какую активность на Конференции 2024 вы выбираете, и ваши реквизиты.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Скидки учтем сами.</w:t>
      </w:r>
    </w:p>
    <w:p w:rsidR="00E7015D" w:rsidRDefault="00E7015D">
      <w:pPr>
        <w:spacing w:after="0" w:line="240" w:lineRule="auto"/>
        <w:rPr>
          <w:rFonts w:ascii="Helvetica Neue" w:eastAsia="Helvetica Neue" w:hAnsi="Helvetica Neue" w:cs="Helvetica Neue"/>
          <w:i/>
        </w:rPr>
      </w:pPr>
    </w:p>
    <w:sectPr w:rsidR="00E7015D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A3" w:rsidRDefault="00F305A3">
      <w:pPr>
        <w:spacing w:after="0" w:line="240" w:lineRule="auto"/>
      </w:pPr>
      <w:r>
        <w:separator/>
      </w:r>
    </w:p>
  </w:endnote>
  <w:endnote w:type="continuationSeparator" w:id="0">
    <w:p w:rsidR="00F305A3" w:rsidRDefault="00F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5D" w:rsidRDefault="00E7015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A3" w:rsidRDefault="00F305A3">
      <w:pPr>
        <w:spacing w:after="0" w:line="240" w:lineRule="auto"/>
      </w:pPr>
      <w:r>
        <w:separator/>
      </w:r>
    </w:p>
  </w:footnote>
  <w:footnote w:type="continuationSeparator" w:id="0">
    <w:p w:rsidR="00F305A3" w:rsidRDefault="00F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15D" w:rsidRDefault="00E7015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343F"/>
    <w:multiLevelType w:val="multilevel"/>
    <w:tmpl w:val="452869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34"/>
        <w:szCs w:val="3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5D"/>
    <w:rsid w:val="00232A41"/>
    <w:rsid w:val="006A5CC8"/>
    <w:rsid w:val="00A51452"/>
    <w:rsid w:val="00E7015D"/>
    <w:rsid w:val="00F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41B"/>
  <w15:docId w15:val="{18EEB657-478B-4D1F-9B98-9F9834B8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71A4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i/>
      <w:iCs/>
      <w:outline w:val="0"/>
      <w:color w:val="1155CC"/>
      <w:sz w:val="34"/>
      <w:szCs w:val="34"/>
      <w:u w:val="single" w:color="1155CC"/>
    </w:rPr>
  </w:style>
  <w:style w:type="character" w:customStyle="1" w:styleId="A7">
    <w:name w:val="Нет A"/>
  </w:style>
  <w:style w:type="paragraph" w:styleId="a8">
    <w:name w:val="List Paragraph"/>
    <w:basedOn w:val="a"/>
    <w:uiPriority w:val="34"/>
    <w:qFormat/>
    <w:rsid w:val="00E90F54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rental-conferen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rental-conference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1N29wluGPfKoKH8/k9dIZyCC2g==">AMUW2mUnQa8yFoIcqtGcgTpc4kANWmbUEkCCDyOJmJNaTYdJBAD+EfX5pbKYuhFeD5n5HOZZ1glP2fNAPpXzYNCeNcmekAWxdMYhbKUhnUBHE7id7fhxsJvJldE1a14Fng0o5cSCAxFf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Solaris</cp:lastModifiedBy>
  <cp:revision>4</cp:revision>
  <dcterms:created xsi:type="dcterms:W3CDTF">2023-10-26T15:23:00Z</dcterms:created>
  <dcterms:modified xsi:type="dcterms:W3CDTF">2023-11-14T15:45:00Z</dcterms:modified>
</cp:coreProperties>
</file>